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6EC41B1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AC6CB8">
        <w:rPr>
          <w:rFonts w:ascii="Adagio_Slab" w:hAnsi="Adagio_Slab"/>
        </w:rPr>
        <w:t>10</w:t>
      </w:r>
      <w:r w:rsidR="005D0E7D" w:rsidRPr="00205DFA">
        <w:rPr>
          <w:rFonts w:ascii="Adagio_Slab" w:hAnsi="Adagio_Slab"/>
        </w:rPr>
        <w:t>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04AC1D29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910F49">
        <w:rPr>
          <w:rFonts w:ascii="Adagio_Slab" w:eastAsia="Calibri" w:hAnsi="Adagio_Slab"/>
          <w:b/>
          <w:color w:val="000000" w:themeColor="text1"/>
        </w:rPr>
        <w:t>1</w:t>
      </w:r>
      <w:r w:rsidR="00AC6CB8">
        <w:rPr>
          <w:rFonts w:ascii="Adagio_Slab" w:eastAsia="Calibri" w:hAnsi="Adagio_Slab"/>
          <w:b/>
          <w:color w:val="000000" w:themeColor="text1"/>
        </w:rPr>
        <w:t>6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2B229821" w14:textId="77777777" w:rsidR="00AC6CB8" w:rsidRDefault="00D36BE6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End w:id="0"/>
      <w:r w:rsidR="00AC6CB8" w:rsidRPr="00AC6CB8">
        <w:rPr>
          <w:rFonts w:ascii="Adagio_Slab" w:hAnsi="Adagio_Slab"/>
          <w:b/>
          <w:color w:val="0000FF"/>
          <w:sz w:val="22"/>
          <w:szCs w:val="22"/>
        </w:rPr>
        <w:t>Dostawa wyposażenia do Laboratorium UAV Współdziałanie – wyposażenie warsztatowe – zadanie 1, wyposażenie warsztatowe oraz dodatkowe elementy, części zapasowe, oraz materiały eksploatacyjne – zadanie 2 , wyposażenie warsztatowe oraz dodatkowe elementy, części zapasowe, oraz materiały eksploatacyjne – zadanie 3, elementy latającego laboratorium oraz zestaw skrzyń transportowych – zadanie 4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60AEA128" w14:textId="77777777" w:rsidR="00AC6CB8" w:rsidRDefault="00AC6CB8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</w:p>
    <w:p w14:paraId="7A5F3DE3" w14:textId="6932E601" w:rsidR="00256682" w:rsidRPr="00205DFA" w:rsidRDefault="00AD21EC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3144F33A" w:rsidR="00AD21EC" w:rsidRDefault="00AD21EC" w:rsidP="00AD21EC">
      <w:pPr>
        <w:spacing w:after="0" w:line="360" w:lineRule="auto"/>
        <w:rPr>
          <w:rFonts w:ascii="Adagio_Slab" w:hAnsi="Adagio_Slab"/>
          <w:b/>
          <w:bCs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910F49">
        <w:rPr>
          <w:rFonts w:ascii="Adagio_Slab" w:hAnsi="Adagio_Slab"/>
        </w:rPr>
        <w:t>:</w:t>
      </w:r>
    </w:p>
    <w:p w14:paraId="779A361C" w14:textId="42A1C95E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 xml:space="preserve">Zadanie 1: </w:t>
      </w:r>
      <w:r w:rsidR="00AC6CB8">
        <w:rPr>
          <w:rFonts w:ascii="Adagio_Slab" w:hAnsi="Adagio_Slab"/>
          <w:b/>
          <w:bCs/>
        </w:rPr>
        <w:t>38.130</w:t>
      </w:r>
      <w:r>
        <w:rPr>
          <w:rFonts w:ascii="Adagio_Slab" w:hAnsi="Adagio_Slab"/>
          <w:b/>
          <w:bCs/>
        </w:rPr>
        <w:t>,00 zł  brutto</w:t>
      </w:r>
    </w:p>
    <w:p w14:paraId="51A72631" w14:textId="405875B6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 xml:space="preserve">Zadanie 2: </w:t>
      </w:r>
      <w:r w:rsidR="00AC6CB8">
        <w:rPr>
          <w:rFonts w:ascii="Adagio_Slab" w:hAnsi="Adagio_Slab"/>
          <w:b/>
          <w:bCs/>
        </w:rPr>
        <w:t>23.370</w:t>
      </w:r>
      <w:r>
        <w:rPr>
          <w:rFonts w:ascii="Adagio_Slab" w:hAnsi="Adagio_Slab"/>
          <w:b/>
          <w:bCs/>
        </w:rPr>
        <w:t>,00 zł brutto</w:t>
      </w:r>
    </w:p>
    <w:p w14:paraId="60AA4FDD" w14:textId="07241532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 xml:space="preserve">Zadanie 3: </w:t>
      </w:r>
      <w:r w:rsidR="00AC6CB8">
        <w:rPr>
          <w:rFonts w:ascii="Adagio_Slab" w:hAnsi="Adagio_Slab"/>
          <w:b/>
          <w:bCs/>
        </w:rPr>
        <w:t>36.900</w:t>
      </w:r>
      <w:r>
        <w:rPr>
          <w:rFonts w:ascii="Adagio_Slab" w:hAnsi="Adagio_Slab"/>
          <w:b/>
          <w:bCs/>
        </w:rPr>
        <w:t>,00 zł brutto</w:t>
      </w:r>
    </w:p>
    <w:p w14:paraId="0E4DC4DB" w14:textId="7D665D0C" w:rsidR="00AC6CB8" w:rsidRPr="00205DFA" w:rsidRDefault="00AC6CB8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  <w:b/>
          <w:bCs/>
        </w:rPr>
        <w:t>Zadanie 4: 16.113,00 zł brutto</w:t>
      </w:r>
    </w:p>
    <w:sectPr w:rsidR="00AC6CB8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6403" w14:textId="77777777" w:rsidR="002B2634" w:rsidRDefault="002B2634" w:rsidP="00300F57">
      <w:pPr>
        <w:spacing w:after="0" w:line="240" w:lineRule="auto"/>
      </w:pPr>
      <w:r>
        <w:separator/>
      </w:r>
    </w:p>
  </w:endnote>
  <w:endnote w:type="continuationSeparator" w:id="0">
    <w:p w14:paraId="5C2DE4DB" w14:textId="77777777" w:rsidR="002B2634" w:rsidRDefault="002B263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DD05" w14:textId="77777777" w:rsidR="002B2634" w:rsidRDefault="002B2634" w:rsidP="00300F57">
      <w:pPr>
        <w:spacing w:after="0" w:line="240" w:lineRule="auto"/>
      </w:pPr>
      <w:r>
        <w:separator/>
      </w:r>
    </w:p>
  </w:footnote>
  <w:footnote w:type="continuationSeparator" w:id="0">
    <w:p w14:paraId="18421BCF" w14:textId="77777777" w:rsidR="002B2634" w:rsidRDefault="002B263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2634"/>
    <w:rsid w:val="002B5F76"/>
    <w:rsid w:val="002F3851"/>
    <w:rsid w:val="00300F57"/>
    <w:rsid w:val="003259E3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0F49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6CB8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2021-06-10T06:22:00Z</cp:lastPrinted>
  <dcterms:created xsi:type="dcterms:W3CDTF">2021-06-10T06:22:00Z</dcterms:created>
  <dcterms:modified xsi:type="dcterms:W3CDTF">2021-06-10T06:22:00Z</dcterms:modified>
</cp:coreProperties>
</file>